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73" w:rsidRPr="00002D73" w:rsidRDefault="00002D73" w:rsidP="00002D73">
      <w:pPr>
        <w:widowControl w:val="0"/>
        <w:adjustRightInd w:val="0"/>
        <w:spacing w:after="100" w:afterAutospacing="1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1D3142"/>
          <w:sz w:val="28"/>
          <w:szCs w:val="28"/>
          <w:lang w:eastAsia="ru-RU"/>
        </w:rPr>
      </w:pPr>
      <w:r w:rsidRPr="00002D73">
        <w:rPr>
          <w:rFonts w:ascii="Times New Roman" w:eastAsia="Times New Roman" w:hAnsi="Times New Roman" w:cs="Times New Roman"/>
          <w:b/>
          <w:color w:val="1D3142"/>
          <w:sz w:val="28"/>
          <w:szCs w:val="28"/>
          <w:lang w:eastAsia="ru-RU"/>
        </w:rPr>
        <w:t>Приложение 22</w:t>
      </w:r>
    </w:p>
    <w:p w:rsidR="004C0617" w:rsidRPr="004C0617" w:rsidRDefault="004C0617" w:rsidP="00C40AC5">
      <w:pPr>
        <w:widowControl w:val="0"/>
        <w:adjustRightInd w:val="0"/>
        <w:spacing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Схема психологического анализа урока</w:t>
      </w:r>
      <w:r w:rsidR="005D70E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</w:t>
      </w:r>
      <w:r w:rsidRPr="004C06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позволяющая оценить степень </w:t>
      </w: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личностной ориентированности</w:t>
      </w:r>
      <w:r w:rsidR="00514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55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педагога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02D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</w:p>
    <w:p w:rsidR="004C0617" w:rsidRPr="004C0617" w:rsidRDefault="004C0617" w:rsidP="009F38F2">
      <w:pPr>
        <w:widowControl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рекомендации позволят стимулировать про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фессиональную рефлексию</w:t>
      </w:r>
      <w:r w:rsidR="00D0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будут способствовать </w:t>
      </w:r>
      <w:proofErr w:type="spell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психологизации</w:t>
      </w:r>
      <w:proofErr w:type="spellEnd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профессиональных ус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тановок, ощущению самочувствия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002D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подростка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отношения к предмету, уроку, учению, себе самому.</w:t>
      </w:r>
    </w:p>
    <w:p w:rsidR="004C0617" w:rsidRPr="004C0617" w:rsidRDefault="004C0617" w:rsidP="009F38F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Психологическая оценка урока:</w:t>
      </w:r>
    </w:p>
    <w:p w:rsidR="004C0617" w:rsidRPr="004C0617" w:rsidRDefault="004C0617" w:rsidP="009F38F2">
      <w:pPr>
        <w:widowControl w:val="0"/>
        <w:numPr>
          <w:ilvl w:val="1"/>
          <w:numId w:val="1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организации урока (доля спонтанности учительского воздействия в настрое детей на урок);</w:t>
      </w:r>
    </w:p>
    <w:p w:rsidR="004C0617" w:rsidRPr="004C0617" w:rsidRDefault="004C0617" w:rsidP="009F38F2">
      <w:pPr>
        <w:widowControl w:val="0"/>
        <w:numPr>
          <w:ilvl w:val="1"/>
          <w:numId w:val="1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</w:t>
      </w:r>
      <w:proofErr w:type="spell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мнемически</w:t>
      </w:r>
      <w:proofErr w:type="spellEnd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-репродуктивной и само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стоятельной, творческой деятельности учащихся, развитие мышления учащихся;</w:t>
      </w:r>
    </w:p>
    <w:p w:rsidR="004C0617" w:rsidRPr="004C0617" w:rsidRDefault="004C0617" w:rsidP="009F38F2">
      <w:pPr>
        <w:widowControl w:val="0"/>
        <w:numPr>
          <w:ilvl w:val="1"/>
          <w:numId w:val="1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монологического и диалогического общения между учителем и детьми на уроке;</w:t>
      </w:r>
    </w:p>
    <w:p w:rsidR="004C0617" w:rsidRPr="004C0617" w:rsidRDefault="004C0617" w:rsidP="009F38F2">
      <w:pPr>
        <w:pStyle w:val="a3"/>
        <w:widowControl w:val="0"/>
        <w:numPr>
          <w:ilvl w:val="1"/>
          <w:numId w:val="1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C0617">
        <w:rPr>
          <w:rFonts w:ascii="Times New Roman" w:hAnsi="Times New Roman"/>
          <w:sz w:val="28"/>
          <w:szCs w:val="28"/>
        </w:rPr>
        <w:t>темп и уровень сложности урока, их адекватность возрасту и контингенту класса;</w:t>
      </w:r>
    </w:p>
    <w:p w:rsidR="004C0617" w:rsidRPr="004C0617" w:rsidRDefault="004C0617" w:rsidP="009F38F2">
      <w:pPr>
        <w:widowControl w:val="0"/>
        <w:numPr>
          <w:ilvl w:val="1"/>
          <w:numId w:val="1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форм и методов учебной работы воз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растным психофизиологическим особенностям</w:t>
      </w:r>
      <w:r w:rsidR="00002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0617" w:rsidRPr="004C0617" w:rsidRDefault="004C0617" w:rsidP="009F38F2">
      <w:pPr>
        <w:widowControl w:val="0"/>
        <w:numPr>
          <w:ilvl w:val="1"/>
          <w:numId w:val="1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оснащенность урока средствами, оптимизирующими учебную деятельность </w:t>
      </w:r>
      <w:r w:rsidR="00002D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</w:t>
      </w:r>
      <w:r w:rsidR="00B97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психологичес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ких типов (аудиальный, </w:t>
      </w:r>
      <w:proofErr w:type="gram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</w:t>
      </w:r>
      <w:proofErr w:type="gramEnd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кинестетичес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кий).</w:t>
      </w:r>
    </w:p>
    <w:p w:rsidR="004C0617" w:rsidRPr="004C0617" w:rsidRDefault="004C0617" w:rsidP="009F38F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Психологический анализ деятельности </w:t>
      </w:r>
      <w:r w:rsidR="005D7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преподавателя </w:t>
      </w: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уроке: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физической или психической дистанции между 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преподавателем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студентами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("над", "рядом", ' вместе');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преобладающее отношение к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коммуникабельность, умение устанавливать кон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proofErr w:type="gram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с 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уппой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каждым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студентом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активизации работы учащихся (их разно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образие и педагогическая целесообразность);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индивидуального и группового обще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 уроке;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делегированию полномочий уча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щимся;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слушать;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индивидуализации и дифференциа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учебной работы с учащимися;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запоминания или понимания, самостоятельности мышления; работа по формирова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умственных действий (анализ, синтез, сравне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обобщение, абстрагирование, классификация, систематизация и др.);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принуждения и приглашения в спо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собах организации учебной работы;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эмоциональная устойчивость, владение собой, пре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обладание эмоции;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увлеченность преподаваемым предметом;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адекватность индивидуальной манеры поведения 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преподавателя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свойствам его темперамента;</w:t>
      </w:r>
    </w:p>
    <w:p w:rsidR="004C0617" w:rsidRPr="004C0617" w:rsidRDefault="004C0617" w:rsidP="009F38F2">
      <w:pPr>
        <w:widowControl w:val="0"/>
        <w:numPr>
          <w:ilvl w:val="1"/>
          <w:numId w:val="2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внешний облик </w:t>
      </w:r>
      <w:r w:rsidR="005D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преподавателя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(поза, мимика, пантоми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ма, одежда, </w:t>
      </w: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прическа, чувство вкуса, стиля).</w:t>
      </w:r>
      <w:proofErr w:type="gramEnd"/>
    </w:p>
    <w:p w:rsidR="004C0617" w:rsidRPr="004C0617" w:rsidRDefault="004C0617" w:rsidP="009F38F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Психологический анализ учебной деятельности</w:t>
      </w:r>
      <w:r w:rsidR="005D7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студентов</w:t>
      </w:r>
      <w:r w:rsidRPr="004C0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C0617" w:rsidRPr="004C0617" w:rsidRDefault="004C0617" w:rsidP="009F38F2">
      <w:pPr>
        <w:widowControl w:val="0"/>
        <w:numPr>
          <w:ilvl w:val="1"/>
          <w:numId w:val="3"/>
        </w:numPr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позиция учащихся: активная (субъекты учебной деятельности, действующие по внутреннему побуждению) или пассивная (исполнители целей и задач учителя);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владение основными компонентами учебной деятельности (постановка цели, ее принятие, выбор средств решения учебных задач, самоанализ, самооценка процесса и результатов учебной деятельности);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преобладание мотивации учения, проявившейся на данном уроке;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нацеленность урока: на процесс или на результат учебной работы;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наличие инициативы у учащихся в процессе учебной работы;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 xml:space="preserve">наличие творческой </w:t>
      </w:r>
      <w:r w:rsidR="005D70EE">
        <w:rPr>
          <w:rFonts w:ascii="Times New Roman" w:hAnsi="Times New Roman"/>
          <w:sz w:val="28"/>
          <w:szCs w:val="28"/>
        </w:rPr>
        <w:t>или исполнительской позиции у подростков</w:t>
      </w:r>
      <w:r w:rsidRPr="00AE415E">
        <w:rPr>
          <w:rFonts w:ascii="Times New Roman" w:hAnsi="Times New Roman"/>
          <w:sz w:val="28"/>
          <w:szCs w:val="28"/>
        </w:rPr>
        <w:t>, тяготение к действиям по алгоритму или эвристическому решению учебных задач, вариатив</w:t>
      </w:r>
      <w:r w:rsidRPr="00AE415E">
        <w:rPr>
          <w:rFonts w:ascii="Times New Roman" w:hAnsi="Times New Roman"/>
          <w:sz w:val="28"/>
          <w:szCs w:val="28"/>
        </w:rPr>
        <w:softHyphen/>
        <w:t>ности в решениях;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 xml:space="preserve">наличие вопросов, добавлений, комментариев со стороны </w:t>
      </w:r>
      <w:r w:rsidR="005D70EE">
        <w:rPr>
          <w:rFonts w:ascii="Times New Roman" w:hAnsi="Times New Roman"/>
          <w:sz w:val="28"/>
          <w:szCs w:val="28"/>
        </w:rPr>
        <w:t>студентов;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отношение к ошибкам - своим и товарищей (есть ли страх, напряженность в ситуации ошибки или она вызывает живой интерес и потребность ее анализа);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>роль учащихся (коммуникативная открытость, индивидуальность, нестандартность речи);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 xml:space="preserve">склонность к кооперации или </w:t>
      </w:r>
      <w:proofErr w:type="spellStart"/>
      <w:r w:rsidRPr="00AE415E">
        <w:rPr>
          <w:rFonts w:ascii="Times New Roman" w:hAnsi="Times New Roman"/>
          <w:sz w:val="28"/>
          <w:szCs w:val="28"/>
        </w:rPr>
        <w:t>конкурентности</w:t>
      </w:r>
      <w:proofErr w:type="spellEnd"/>
      <w:r w:rsidRPr="00AE415E">
        <w:rPr>
          <w:rFonts w:ascii="Times New Roman" w:hAnsi="Times New Roman"/>
          <w:sz w:val="28"/>
          <w:szCs w:val="28"/>
        </w:rPr>
        <w:t xml:space="preserve"> (групповая, парная работа, дискуссии, коллективное решение учебных задач, взаимопомощь, сочувствие в ситуациях неудач, радость в связи с успехом това</w:t>
      </w:r>
      <w:r w:rsidRPr="00AE415E">
        <w:rPr>
          <w:rFonts w:ascii="Times New Roman" w:hAnsi="Times New Roman"/>
          <w:sz w:val="28"/>
          <w:szCs w:val="28"/>
        </w:rPr>
        <w:softHyphen/>
        <w:t>рищей);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15E">
        <w:rPr>
          <w:rFonts w:ascii="Times New Roman" w:hAnsi="Times New Roman"/>
          <w:sz w:val="28"/>
          <w:szCs w:val="28"/>
        </w:rPr>
        <w:t>раскрепощенность</w:t>
      </w:r>
      <w:proofErr w:type="spellEnd"/>
      <w:r w:rsidRPr="00AE415E">
        <w:rPr>
          <w:rFonts w:ascii="Times New Roman" w:hAnsi="Times New Roman"/>
          <w:sz w:val="28"/>
          <w:szCs w:val="28"/>
        </w:rPr>
        <w:t xml:space="preserve"> или скованность (закрыты, пря</w:t>
      </w:r>
      <w:r w:rsidRPr="00AE415E">
        <w:rPr>
          <w:rFonts w:ascii="Times New Roman" w:hAnsi="Times New Roman"/>
          <w:sz w:val="28"/>
          <w:szCs w:val="28"/>
        </w:rPr>
        <w:softHyphen/>
        <w:t>чутся за ролевые маски);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E415E">
        <w:rPr>
          <w:rFonts w:ascii="Times New Roman" w:hAnsi="Times New Roman"/>
          <w:sz w:val="28"/>
          <w:szCs w:val="28"/>
        </w:rPr>
        <w:t xml:space="preserve">отношение учащихся к </w:t>
      </w:r>
      <w:r w:rsidR="005D70EE">
        <w:rPr>
          <w:rFonts w:ascii="Times New Roman" w:hAnsi="Times New Roman"/>
          <w:sz w:val="28"/>
          <w:szCs w:val="28"/>
        </w:rPr>
        <w:t xml:space="preserve">преподавателю </w:t>
      </w:r>
      <w:r w:rsidRPr="00AE415E">
        <w:rPr>
          <w:rFonts w:ascii="Times New Roman" w:hAnsi="Times New Roman"/>
          <w:sz w:val="28"/>
          <w:szCs w:val="28"/>
        </w:rPr>
        <w:t>(уважительное, равнодушное, подчиненное, недоброжелательное);</w:t>
      </w:r>
    </w:p>
    <w:p w:rsidR="00291B59" w:rsidRPr="00AE415E" w:rsidRDefault="00291B59" w:rsidP="009F38F2">
      <w:pPr>
        <w:pStyle w:val="a3"/>
        <w:widowControl w:val="0"/>
        <w:numPr>
          <w:ilvl w:val="1"/>
          <w:numId w:val="3"/>
        </w:numPr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415E">
        <w:rPr>
          <w:rFonts w:ascii="Times New Roman" w:hAnsi="Times New Roman"/>
          <w:sz w:val="28"/>
          <w:szCs w:val="28"/>
        </w:rPr>
        <w:t xml:space="preserve">преобладающее на уроке самочувствие и настроение </w:t>
      </w:r>
      <w:r w:rsidR="005D70EE">
        <w:rPr>
          <w:rFonts w:ascii="Times New Roman" w:hAnsi="Times New Roman"/>
          <w:sz w:val="28"/>
          <w:szCs w:val="28"/>
        </w:rPr>
        <w:t xml:space="preserve">группы </w:t>
      </w:r>
      <w:r w:rsidRPr="00AE415E">
        <w:rPr>
          <w:rFonts w:ascii="Times New Roman" w:hAnsi="Times New Roman"/>
          <w:sz w:val="28"/>
          <w:szCs w:val="28"/>
        </w:rPr>
        <w:t>(напряженность, страх, воодушевленность, энтузиазм, бодрость, жизнерадостность, мажорность, подавление, равнодушие, раздражительность, агрес</w:t>
      </w:r>
      <w:r w:rsidRPr="00AE415E">
        <w:rPr>
          <w:rFonts w:ascii="Times New Roman" w:hAnsi="Times New Roman"/>
          <w:sz w:val="28"/>
          <w:szCs w:val="28"/>
        </w:rPr>
        <w:softHyphen/>
        <w:t>сия).</w:t>
      </w:r>
      <w:proofErr w:type="gramEnd"/>
    </w:p>
    <w:sectPr w:rsidR="00291B59" w:rsidRPr="00AE415E" w:rsidSect="008955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D0E37"/>
    <w:multiLevelType w:val="hybridMultilevel"/>
    <w:tmpl w:val="FA622A38"/>
    <w:lvl w:ilvl="0" w:tplc="FBFC8DB0">
      <w:start w:val="248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FBFC8DB0">
      <w:start w:val="248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A7DD4"/>
    <w:multiLevelType w:val="hybridMultilevel"/>
    <w:tmpl w:val="284C59B8"/>
    <w:lvl w:ilvl="0" w:tplc="FBFC8DB0">
      <w:start w:val="248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FBFC8DB0">
      <w:start w:val="248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07613"/>
    <w:multiLevelType w:val="hybridMultilevel"/>
    <w:tmpl w:val="F0349EE8"/>
    <w:lvl w:ilvl="0" w:tplc="43E28A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FC8DB0">
      <w:start w:val="248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19"/>
    <w:rsid w:val="00002D73"/>
    <w:rsid w:val="00111081"/>
    <w:rsid w:val="0019083E"/>
    <w:rsid w:val="00291B59"/>
    <w:rsid w:val="00420219"/>
    <w:rsid w:val="004604E3"/>
    <w:rsid w:val="004C0617"/>
    <w:rsid w:val="005144FE"/>
    <w:rsid w:val="005B1375"/>
    <w:rsid w:val="005D70EE"/>
    <w:rsid w:val="005F7E9C"/>
    <w:rsid w:val="00895533"/>
    <w:rsid w:val="009F38F2"/>
    <w:rsid w:val="00B97005"/>
    <w:rsid w:val="00C40AC5"/>
    <w:rsid w:val="00C641C6"/>
    <w:rsid w:val="00D055BE"/>
    <w:rsid w:val="00DF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61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5B1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61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5B1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user</cp:lastModifiedBy>
  <cp:revision>5</cp:revision>
  <dcterms:created xsi:type="dcterms:W3CDTF">2017-06-19T11:51:00Z</dcterms:created>
  <dcterms:modified xsi:type="dcterms:W3CDTF">2017-12-25T05:40:00Z</dcterms:modified>
</cp:coreProperties>
</file>